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1A9" w:rsidRPr="00D731A9" w:rsidRDefault="00D731A9" w:rsidP="00D731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proofErr w:type="spellStart"/>
      <w:r w:rsidRPr="00D731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Seaband</w:t>
      </w:r>
      <w:proofErr w:type="spellEnd"/>
      <w:r w:rsidRPr="00D731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‒ nowe naturalne rozwiązanie na chorobę lokomocyjną u dzieci</w:t>
      </w:r>
    </w:p>
    <w:p w:rsidR="00D731A9" w:rsidRPr="00D731A9" w:rsidRDefault="00D731A9" w:rsidP="00D73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1A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3048000" cy="2034540"/>
            <wp:effectExtent l="0" t="0" r="0" b="3810"/>
            <wp:wrapThrough wrapText="bothSides">
              <wp:wrapPolygon edited="0">
                <wp:start x="0" y="0"/>
                <wp:lineTo x="0" y="21438"/>
                <wp:lineTo x="21465" y="21438"/>
                <wp:lineTo x="21465" y="0"/>
                <wp:lineTo x="0" y="0"/>
              </wp:wrapPolygon>
            </wp:wrapThrough>
            <wp:docPr id="2" name="Obraz 2" descr="D:\Users\pchlasciak\Desktop\ISO-SALUS\projekt sea band\brand book seaband 2020\Photography and Illustrations\Lifestyle - Pre 2020\Children in car - sma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pchlasciak\Desktop\ISO-SALUS\projekt sea band\brand book seaband 2020\Photography and Illustrations\Lifestyle - Pre 2020\Children in car - small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1A9" w:rsidRPr="00D731A9" w:rsidRDefault="00D731A9" w:rsidP="00D73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Wspólne podróżowanie to jedna z Waszych rodzinnych tradycji? Coraz częściej plany zwiedzania i korzystania z licznych atrakcji turystycznych krzyżuje Wam złe samopoczucie dziecka? Sprawdź, jak minimalizować ryzyko pojawienia się objawów choroby lokomocyjnej. Poznaj jedną z najskuteczniejszych metod walki z nudnościami podczas podróży. </w:t>
      </w:r>
    </w:p>
    <w:p w:rsidR="00D731A9" w:rsidRPr="00D731A9" w:rsidRDefault="00D731A9" w:rsidP="00D731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731A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Jak się objawia choroba lokomocyjna u dzieci i jak jej zapobiegać?</w:t>
      </w:r>
    </w:p>
    <w:p w:rsidR="00D731A9" w:rsidRPr="00D731A9" w:rsidRDefault="00D731A9" w:rsidP="00D73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Kinetoza, zwana popularnie </w:t>
      </w:r>
      <w:r w:rsidRPr="00D73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chorobą lokomocyjną</w:t>
      </w:r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>, to częsta przypadłość wśród dzieci w wieku przedszkolnym i wczesnoszkolnym. Zazwyczaj towarzyszy malcowi „tylko” przez kilka lat, a potem po prostu zanika. Bywa jednak i tak, że powraca w kolejnych okresach życia. Właśnie dlatego warto dobrze ją poznać i wiedzieć, jak hamować jej objawy u własnego dziecka.</w:t>
      </w:r>
    </w:p>
    <w:p w:rsidR="00D731A9" w:rsidRPr="00D731A9" w:rsidRDefault="00D731A9" w:rsidP="00D73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Choroba lokomocyjna</w:t>
      </w:r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efekt nadmiaru bodźców odbieranych przez wrażliwy i wciąż rozwijający się ośrodkowy układ nerwowy dziecka. Mózg kilkulatka odbiera sprzeczne sygnały wzrokowe i bodźce od błędnika (odpowiedzialnego za równowagę ośrodka w uchu) ‒ w trakcie podróży smyk wcale się nie porusza, za to jego otoczenie się przemieszcza. Co ważne, mózg odnosi takie wrażenie bez względu na środek transportu i cel podróży. Nieważne, czy kierujecie się nad morze autem lub pociągiem, czy jedziecie autokarem w góry, bo symptomy są zawsze podobne. U dziecka może pojawić się zmęczenie lub znużenie i nudności, a nawet wymioty.</w:t>
      </w:r>
    </w:p>
    <w:p w:rsidR="00D731A9" w:rsidRPr="00D731A9" w:rsidRDefault="00D731A9" w:rsidP="00D73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wiesz, </w:t>
      </w:r>
      <w:r w:rsidRPr="00D73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zmniejszyć objawy choroby lokomocyjnej u dziecka</w:t>
      </w:r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>? Należy zacząć od uspokojenia bodźców odbieranych przez mózg dziecka. Pomóc może posadzenie go nie przy oknie, a jeżeli nie ma takiej możliwości, zasłonięcie szyby, żeby pociecha nie patrzyła na dynamicznie zmieniający się krajobraz. Ważne jest także posadzenie jej przodem do kierunku jazdy.</w:t>
      </w:r>
    </w:p>
    <w:p w:rsidR="00D731A9" w:rsidRPr="00D731A9" w:rsidRDefault="00D731A9" w:rsidP="00D73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>Do podstawowych zasad należy również częste zatrzymywanie się i wietrzenie auta czy przedziału w pociągu. Przed podróżą należy zadbać o wesołą atmosferę i podać dziecku lekkostrawny posiłek, tak aby żołądek nie był pusty. Wbrew pozorom głód potęguje odczuwanie nudności i nie zapobiega wymiotom. Jedynym napojem podawanym w trakcie podróży dziecku cierpiącemu na kinetozę może być woda niegazowana. Pomyśl również o ulubionych zabawach i rozrywkach pociechy, które zajmą jej uwagę.</w:t>
      </w:r>
    </w:p>
    <w:p w:rsidR="00D731A9" w:rsidRPr="00D731A9" w:rsidRDefault="00D731A9" w:rsidP="00D73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Leki dla dzieci na chorobę lokomocyjną czy skuteczna i bezpieczna akupresura?</w:t>
      </w:r>
    </w:p>
    <w:p w:rsidR="00D731A9" w:rsidRPr="00D731A9" w:rsidRDefault="00D731A9" w:rsidP="00D73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wymienionych wcześniej sposobach nie kończą się jednak </w:t>
      </w:r>
      <w:r w:rsidRPr="00D73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możliwości zmniejszenia objawów choroby lokomocyjnej u dziecka</w:t>
      </w:r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Wielu rodziców sięga po </w:t>
      </w:r>
      <w:r w:rsidRPr="00D73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tabletki dla dzieci na chorobę lokomocyjną</w:t>
      </w:r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>. Ich zaletą jest zazwyczaj szybkie działanie, choć nie u wszystkich zgodne z oczekiwaniami. Poza tym leki otumaniają i sprawiają, że maluchy stają się senne. Kinetoza łagodzona tabletkami może zatem nie tylko pokrzyżować Wasze wakacyjne plany, ale także wykluczyć pociechę z jednodniowych przedszkolnych czy szkolnych wycieczek.</w:t>
      </w:r>
    </w:p>
    <w:p w:rsidR="00D731A9" w:rsidRPr="00D731A9" w:rsidRDefault="00D731A9" w:rsidP="00D73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Ciekawym i </w:t>
      </w:r>
      <w:r w:rsidRPr="00D73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sprawdzonym sposobem na hamowanie symptomów choroby lokomocyjnej</w:t>
      </w:r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specjalne opaski, których działanie oparte jest na akupresurze. Ta metoda wywodząca się z chińskiej medycyny naturalnej podpowiada, że w ciele zlokalizowane są ośrodki, które wskazują na dolegliwości organizmu. Problemy można załagodzić, umiejętnie masując dany punkt. Miejscem odpowiedzialnym za nudności i wymioty jest </w:t>
      </w:r>
      <w:proofErr w:type="spellStart"/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>Nei-Kuan</w:t>
      </w:r>
      <w:proofErr w:type="spellEnd"/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znajduje się pomiędzy dwoma głównymi ścięgnami nadgarstka.</w:t>
      </w:r>
    </w:p>
    <w:p w:rsidR="0060480A" w:rsidRDefault="0060480A" w:rsidP="00D73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80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3306445</wp:posOffset>
            </wp:positionH>
            <wp:positionV relativeFrom="paragraph">
              <wp:posOffset>459105</wp:posOffset>
            </wp:positionV>
            <wp:extent cx="2019300" cy="1436370"/>
            <wp:effectExtent l="0" t="0" r="0" b="0"/>
            <wp:wrapNone/>
            <wp:docPr id="5" name="Obraz 5" descr="D:\Users\pchlasciak\Desktop\ISO-SALUS\projekt sea band\brand book seaband 2020\Photography and Illustrations\Product and POS\Old Branding\Product\SB_Child_Green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pchlasciak\Desktop\ISO-SALUS\projekt sea band\brand book seaband 2020\Photography and Illustrations\Product and POS\Old Branding\Product\SB_Child_Green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80A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372745</wp:posOffset>
            </wp:positionH>
            <wp:positionV relativeFrom="paragraph">
              <wp:posOffset>509643</wp:posOffset>
            </wp:positionV>
            <wp:extent cx="1562100" cy="1115957"/>
            <wp:effectExtent l="0" t="0" r="0" b="8255"/>
            <wp:wrapNone/>
            <wp:docPr id="3" name="Obraz 3" descr="D:\Users\pchlasciak\Desktop\ISO-SALUS\projekt sea band\brand book seaband 2020\Photography and Illustrations\Product and POS\Old Branding\Product\SB_Child_Pink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pchlasciak\Desktop\ISO-SALUS\projekt sea band\brand book seaband 2020\Photography and Illustrations\Product and POS\Old Branding\Product\SB_Child_Pink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741" cy="111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80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1744345</wp:posOffset>
            </wp:positionH>
            <wp:positionV relativeFrom="paragraph">
              <wp:posOffset>501015</wp:posOffset>
            </wp:positionV>
            <wp:extent cx="1952724" cy="1395090"/>
            <wp:effectExtent l="0" t="0" r="0" b="0"/>
            <wp:wrapNone/>
            <wp:docPr id="4" name="Obraz 4" descr="D:\Users\pchlasciak\Desktop\ISO-SALUS\projekt sea band\brand book seaband 2020\Photography and Illustrations\Product and POS\Old Branding\Product\SB_Child_Blue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pchlasciak\Desktop\ISO-SALUS\projekt sea band\brand book seaband 2020\Photography and Illustrations\Product and POS\Old Branding\Product\SB_Child_Blue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724" cy="13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1A9"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mądrości chińskiej medycyny naturalnej postanowiono skorzystać w walce z </w:t>
      </w:r>
      <w:r w:rsidR="00D731A9" w:rsidRPr="00D73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kinetozą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Nowością na naszym rynku są</w:t>
      </w:r>
      <w:r w:rsidRPr="00604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opaski</w:t>
      </w:r>
      <w:r w:rsidR="00D731A9"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akupresurowe </w:t>
      </w:r>
      <w:r w:rsidR="00D731A9" w:rsidRPr="00D73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chorobę lokomocyjną Sea-Band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(dostępne w różnych wersjach kolorystycznych ) które</w:t>
      </w:r>
      <w:r w:rsidR="00D731A9"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kupisz </w:t>
      </w:r>
      <w:r w:rsidR="00BC0C5A">
        <w:rPr>
          <w:rFonts w:ascii="Times New Roman" w:eastAsia="Times New Roman" w:hAnsi="Times New Roman" w:cs="Times New Roman"/>
          <w:sz w:val="24"/>
          <w:szCs w:val="24"/>
          <w:lang w:eastAsia="pl-PL"/>
        </w:rPr>
        <w:t>m.in. w wielu aptekach w Polsce lub zamówisz przez internet.</w:t>
      </w:r>
      <w:bookmarkStart w:id="0" w:name="_GoBack"/>
      <w:bookmarkEnd w:id="0"/>
      <w:r w:rsidR="00D731A9"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480A" w:rsidRDefault="0060480A" w:rsidP="00D73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80A" w:rsidRDefault="0060480A" w:rsidP="00D73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80A" w:rsidRDefault="0060480A" w:rsidP="00D73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je</w:t>
      </w:r>
      <w:r w:rsidR="00D731A9"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stosować już u trzylatków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  <w:r w:rsidR="00D731A9"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Nawet tak małe pociechy będą z radością zakładać je na czas podróży. </w:t>
      </w:r>
      <w:r w:rsidR="00D731A9" w:rsidRPr="00D73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paski</w:t>
      </w:r>
      <w:r w:rsidR="00D731A9" w:rsidRPr="00D73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Sea-Band dla dzieci</w:t>
      </w:r>
      <w:r w:rsidR="00D731A9"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możesz kupić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wielu kolorach, czyniąc z nich</w:t>
      </w:r>
      <w:r w:rsidR="00D731A9"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modny gadżet na wakacje 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wycieczkę. Wystarczy założyć je</w:t>
      </w:r>
      <w:r w:rsidR="00D731A9"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chwilę przed wyruszeniem w trasę (od 2 do 5 minut), aby </w:t>
      </w:r>
      <w:r w:rsidR="00D731A9" w:rsidRPr="00D73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skutecznie zapobiec objawom choroby lokomocyjnej</w:t>
      </w:r>
      <w:r w:rsidR="00D731A9"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731A9" w:rsidRPr="00D731A9" w:rsidRDefault="00D731A9" w:rsidP="00D73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 tkwi w unikalnej konstrukcji produktu. Wypustka umieszczona w Sea-Band uciska wspomniany punkt </w:t>
      </w:r>
      <w:proofErr w:type="spellStart"/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>Nei-Kuan</w:t>
      </w:r>
      <w:proofErr w:type="spellEnd"/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>, dając niemal natychmiastową ulgę, która trwa tak długo, jak długo dziecko ma opaskę na nadgarstku. Najlepsze efekty przynosi noszenie opasek na obu nadgarstkach.</w:t>
      </w:r>
    </w:p>
    <w:p w:rsidR="00D731A9" w:rsidRDefault="007D3348" w:rsidP="00D73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1285240</wp:posOffset>
            </wp:positionV>
            <wp:extent cx="2697480" cy="1798320"/>
            <wp:effectExtent l="0" t="0" r="7620" b="0"/>
            <wp:wrapThrough wrapText="bothSides">
              <wp:wrapPolygon edited="0">
                <wp:start x="0" y="0"/>
                <wp:lineTo x="0" y="21280"/>
                <wp:lineTo x="21508" y="21280"/>
                <wp:lineTo x="21508" y="0"/>
                <wp:lineTo x="0" y="0"/>
              </wp:wrapPolygon>
            </wp:wrapThrough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a Band packshot dziec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1A9"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Skuteczność działania </w:t>
      </w:r>
      <w:r w:rsidR="00604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opasek</w:t>
      </w:r>
      <w:r w:rsidR="00D731A9" w:rsidRPr="00D73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chorobę lokomocyjną</w:t>
      </w:r>
      <w:r w:rsidR="00D731A9"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 liczne badania i rekomendacje lekarzy. Od 1990 roku produkt przetestowało 15 tys. pacjentów podczas 140 badań klinicznych. Wśród dzieci aż 88,7% określiło jego działanie jako znakomite. Z </w:t>
      </w:r>
      <w:r w:rsidR="00D731A9" w:rsidRPr="00D73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opasek Sea-Band</w:t>
      </w:r>
      <w:r w:rsidR="00D731A9"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korzystają dzisiaj najmłodsi w 50 krajach na całym świecie. Produkt nie jest farmaceutykiem, a jego użytkowanie nie wiąże się z żadnymi skutkami ubocznych. Jest pozbawiony lateksu, dlatego mogą nosić go także mali alergicy. </w:t>
      </w:r>
      <w:r w:rsidR="0060480A">
        <w:rPr>
          <w:rFonts w:ascii="Times New Roman" w:eastAsia="Times New Roman" w:hAnsi="Times New Roman" w:cs="Times New Roman"/>
          <w:sz w:val="24"/>
          <w:szCs w:val="24"/>
          <w:lang w:eastAsia="pl-PL"/>
        </w:rPr>
        <w:t>Para opasek Sea-Band</w:t>
      </w:r>
      <w:r w:rsidR="00D731A9"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zapakowana jest w plastikowy pojemnik, który ułatwia higieniczne przechowywanie.</w:t>
      </w:r>
    </w:p>
    <w:p w:rsidR="0060480A" w:rsidRPr="00D731A9" w:rsidRDefault="0060480A" w:rsidP="00D73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Opaski </w:t>
      </w:r>
      <w:r w:rsidRPr="006048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Sea-Band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</w:t>
      </w:r>
      <w:r w:rsidRPr="006048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WIELOKROTNEGO UŻYTKU!</w:t>
      </w:r>
      <w:r w:rsidRPr="0060480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731A9" w:rsidRPr="00D731A9" w:rsidRDefault="00D731A9" w:rsidP="00D73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Sprawdź, czy Twoje dziecko również poczuje ulgę. Kup </w:t>
      </w:r>
      <w:r w:rsidR="00604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opaski</w:t>
      </w:r>
      <w:r w:rsidRPr="00D73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Sea-Band na chorobę lokomocyjną u dzieci</w:t>
      </w:r>
      <w:r w:rsidR="00604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Jeżeli w 100% nie spełnią </w:t>
      </w:r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>oczekiwań, możesz skorzystać z gwarancji. Aby otrzymać zwrot gotówki do 50 zł, wystarczy w ciągu 30 d</w:t>
      </w:r>
      <w:r w:rsidR="0060480A">
        <w:rPr>
          <w:rFonts w:ascii="Times New Roman" w:eastAsia="Times New Roman" w:hAnsi="Times New Roman" w:cs="Times New Roman"/>
          <w:sz w:val="24"/>
          <w:szCs w:val="24"/>
          <w:lang w:eastAsia="pl-PL"/>
        </w:rPr>
        <w:t>ni od dnia zakupu odesłać opaski</w:t>
      </w:r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 polskiego przedstawiciela handlowego. Do przesyłki należy dołączyć dowód zakupu i uzasadnienie zwrotu.</w:t>
      </w:r>
    </w:p>
    <w:p w:rsidR="00D731A9" w:rsidRPr="00D731A9" w:rsidRDefault="00D731A9" w:rsidP="00D73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Więcej informacji o </w:t>
      </w:r>
      <w:r w:rsidRPr="00D73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opaskach akupresurowych na chorobę lokomocyjną</w:t>
      </w:r>
      <w:r w:rsidR="00604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innych jej zastosowaniach oraz regulamin gwarancji </w:t>
      </w:r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znajdziesz na </w:t>
      </w:r>
      <w:hyperlink r:id="rId9" w:history="1">
        <w:r w:rsidRPr="00D731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www.opaskinanudnosci.pl</w:t>
        </w:r>
      </w:hyperlink>
      <w:r w:rsidRPr="00D731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97BB3" w:rsidRDefault="00397BB3"/>
    <w:sectPr w:rsidR="00397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A9"/>
    <w:rsid w:val="00397BB3"/>
    <w:rsid w:val="0060480A"/>
    <w:rsid w:val="007D3348"/>
    <w:rsid w:val="00BC0C5A"/>
    <w:rsid w:val="00D7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8ECB6-3286-49AD-80DD-5D4F500A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73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731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1A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1A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7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31A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731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whitepress.net/www.opaskinanudnosc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Chlasciak</dc:creator>
  <cp:keywords/>
  <dc:description/>
  <cp:lastModifiedBy>Piotr Chlasciak</cp:lastModifiedBy>
  <cp:revision>4</cp:revision>
  <dcterms:created xsi:type="dcterms:W3CDTF">2021-05-04T09:37:00Z</dcterms:created>
  <dcterms:modified xsi:type="dcterms:W3CDTF">2021-05-19T06:24:00Z</dcterms:modified>
</cp:coreProperties>
</file>